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26" w:rsidRDefault="00F47AFE">
      <w:pPr>
        <w:jc w:val="center"/>
        <w:rPr>
          <w:sz w:val="40"/>
          <w:szCs w:val="44"/>
        </w:rPr>
      </w:pPr>
      <w:r>
        <w:rPr>
          <w:rFonts w:hint="eastAsia"/>
          <w:sz w:val="40"/>
          <w:szCs w:val="44"/>
        </w:rPr>
        <w:t>导师简介</w:t>
      </w:r>
    </w:p>
    <w:tbl>
      <w:tblPr>
        <w:tblStyle w:val="a5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67"/>
        <w:gridCol w:w="1719"/>
        <w:gridCol w:w="1718"/>
        <w:gridCol w:w="1718"/>
        <w:gridCol w:w="1718"/>
      </w:tblGrid>
      <w:tr w:rsidR="00DD4026" w:rsidTr="005238CE">
        <w:trPr>
          <w:jc w:val="center"/>
        </w:trPr>
        <w:tc>
          <w:tcPr>
            <w:tcW w:w="1967" w:type="dxa"/>
            <w:vMerge w:val="restart"/>
          </w:tcPr>
          <w:p w:rsidR="00DD4026" w:rsidRDefault="00C577E9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706F78C3" wp14:editId="7F78C0C7">
                  <wp:simplePos x="0" y="0"/>
                  <wp:positionH relativeFrom="column">
                    <wp:posOffset>-34694</wp:posOffset>
                  </wp:positionH>
                  <wp:positionV relativeFrom="paragraph">
                    <wp:posOffset>86937</wp:posOffset>
                  </wp:positionV>
                  <wp:extent cx="1174692" cy="1616364"/>
                  <wp:effectExtent l="19050" t="0" r="6408" b="0"/>
                  <wp:wrapNone/>
                  <wp:docPr id="1" name="图片 1" descr="photo youyu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photo youyun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692" cy="1616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9" w:type="dxa"/>
            <w:vAlign w:val="center"/>
          </w:tcPr>
          <w:p w:rsidR="00DD4026" w:rsidRDefault="00F47AF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1718" w:type="dxa"/>
            <w:vAlign w:val="center"/>
          </w:tcPr>
          <w:p w:rsidR="00DD4026" w:rsidRDefault="00F47AF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游云</w:t>
            </w:r>
          </w:p>
        </w:tc>
        <w:tc>
          <w:tcPr>
            <w:tcW w:w="1718" w:type="dxa"/>
            <w:vAlign w:val="center"/>
          </w:tcPr>
          <w:p w:rsidR="00DD4026" w:rsidRDefault="00F47AF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1718" w:type="dxa"/>
            <w:vAlign w:val="center"/>
          </w:tcPr>
          <w:p w:rsidR="00DD4026" w:rsidRDefault="00F47AF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女</w:t>
            </w:r>
          </w:p>
        </w:tc>
      </w:tr>
      <w:tr w:rsidR="00DD4026" w:rsidTr="005238CE">
        <w:trPr>
          <w:jc w:val="center"/>
        </w:trPr>
        <w:tc>
          <w:tcPr>
            <w:tcW w:w="1967" w:type="dxa"/>
            <w:vMerge/>
          </w:tcPr>
          <w:p w:rsidR="00DD4026" w:rsidRDefault="00DD4026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:rsidR="00DD4026" w:rsidRDefault="00F47AF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学历</w:t>
            </w:r>
          </w:p>
        </w:tc>
        <w:tc>
          <w:tcPr>
            <w:tcW w:w="1718" w:type="dxa"/>
            <w:vAlign w:val="center"/>
          </w:tcPr>
          <w:p w:rsidR="00DD4026" w:rsidRDefault="00F47AF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研究生</w:t>
            </w:r>
          </w:p>
        </w:tc>
        <w:tc>
          <w:tcPr>
            <w:tcW w:w="1718" w:type="dxa"/>
            <w:vAlign w:val="center"/>
          </w:tcPr>
          <w:p w:rsidR="00DD4026" w:rsidRDefault="00F47AF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职称</w:t>
            </w:r>
          </w:p>
        </w:tc>
        <w:tc>
          <w:tcPr>
            <w:tcW w:w="1718" w:type="dxa"/>
            <w:vAlign w:val="center"/>
          </w:tcPr>
          <w:p w:rsidR="00DD4026" w:rsidRDefault="00F47AF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研究员</w:t>
            </w:r>
          </w:p>
        </w:tc>
      </w:tr>
      <w:tr w:rsidR="005238CE" w:rsidTr="005238CE">
        <w:trPr>
          <w:jc w:val="center"/>
        </w:trPr>
        <w:tc>
          <w:tcPr>
            <w:tcW w:w="1967" w:type="dxa"/>
            <w:vMerge/>
          </w:tcPr>
          <w:p w:rsidR="005238CE" w:rsidRDefault="005238CE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bookmarkStart w:id="0" w:name="_GoBack" w:colFirst="4" w:colLast="4"/>
          </w:p>
        </w:tc>
        <w:tc>
          <w:tcPr>
            <w:tcW w:w="1719" w:type="dxa"/>
            <w:vAlign w:val="center"/>
          </w:tcPr>
          <w:p w:rsidR="005238CE" w:rsidRDefault="005238C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导师类别</w:t>
            </w:r>
          </w:p>
        </w:tc>
        <w:tc>
          <w:tcPr>
            <w:tcW w:w="1718" w:type="dxa"/>
            <w:vAlign w:val="center"/>
          </w:tcPr>
          <w:p w:rsidR="005238CE" w:rsidRDefault="005238C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8"/>
              </w:rPr>
              <w:t>博士生导师</w:t>
            </w:r>
          </w:p>
        </w:tc>
        <w:tc>
          <w:tcPr>
            <w:tcW w:w="1718" w:type="dxa"/>
            <w:vAlign w:val="center"/>
          </w:tcPr>
          <w:p w:rsidR="005238CE" w:rsidRDefault="005238C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所属部门</w:t>
            </w:r>
          </w:p>
        </w:tc>
        <w:tc>
          <w:tcPr>
            <w:tcW w:w="1718" w:type="dxa"/>
          </w:tcPr>
          <w:p w:rsidR="005238CE" w:rsidRDefault="005238CE" w:rsidP="008C424F">
            <w:pPr>
              <w:rPr>
                <w:rFonts w:hint="eastAsia"/>
              </w:rPr>
            </w:pPr>
            <w:r>
              <w:rPr>
                <w:rFonts w:hint="eastAsia"/>
              </w:rPr>
              <w:t>生物力药理学研究中心</w:t>
            </w:r>
          </w:p>
        </w:tc>
      </w:tr>
      <w:bookmarkEnd w:id="0"/>
      <w:tr w:rsidR="005238CE" w:rsidTr="005238CE">
        <w:trPr>
          <w:trHeight w:val="861"/>
          <w:jc w:val="center"/>
        </w:trPr>
        <w:tc>
          <w:tcPr>
            <w:tcW w:w="1967" w:type="dxa"/>
            <w:vMerge/>
          </w:tcPr>
          <w:p w:rsidR="005238CE" w:rsidRDefault="005238CE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:rsidR="005238CE" w:rsidRDefault="005238C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研究方向</w:t>
            </w:r>
          </w:p>
        </w:tc>
        <w:tc>
          <w:tcPr>
            <w:tcW w:w="1718" w:type="dxa"/>
            <w:vAlign w:val="center"/>
          </w:tcPr>
          <w:p w:rsidR="005238CE" w:rsidRDefault="005238C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心脑血管药理/生物力药理</w:t>
            </w:r>
          </w:p>
        </w:tc>
        <w:tc>
          <w:tcPr>
            <w:tcW w:w="1718" w:type="dxa"/>
            <w:vAlign w:val="center"/>
          </w:tcPr>
          <w:p w:rsidR="005238CE" w:rsidRDefault="005238C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电子邮箱</w:t>
            </w:r>
          </w:p>
        </w:tc>
        <w:tc>
          <w:tcPr>
            <w:tcW w:w="1718" w:type="dxa"/>
            <w:vAlign w:val="center"/>
          </w:tcPr>
          <w:p w:rsidR="005238CE" w:rsidRDefault="005238CE" w:rsidP="00C577E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yyou@icmm.ac.cn</w:t>
            </w:r>
          </w:p>
        </w:tc>
      </w:tr>
      <w:tr w:rsidR="005238CE" w:rsidTr="005238CE">
        <w:trPr>
          <w:jc w:val="center"/>
        </w:trPr>
        <w:tc>
          <w:tcPr>
            <w:tcW w:w="1967" w:type="dxa"/>
          </w:tcPr>
          <w:p w:rsidR="005238CE" w:rsidRDefault="005238CE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6873" w:type="dxa"/>
            <w:gridSpan w:val="4"/>
          </w:tcPr>
          <w:p w:rsidR="005238CE" w:rsidRDefault="005238CE" w:rsidP="005238CE">
            <w:pPr>
              <w:snapToGrid w:val="0"/>
              <w:spacing w:beforeLines="50" w:before="156" w:line="360" w:lineRule="auto"/>
              <w:ind w:firstLineChars="200" w:firstLine="480"/>
              <w:rPr>
                <w:rFonts w:asciiTheme="majorEastAsia" w:eastAsiaTheme="majorEastAsia" w:hAnsiTheme="majorEastAsia"/>
                <w:color w:val="000000" w:themeColor="text1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8"/>
              </w:rPr>
              <w:t>担任北京市生物医学工程学会理事,中国医师协会基础与转化医学专业委员会委员,中国中西医结合学会微循环专业委员、活血化瘀专业委员会委员，国家药品监督管理局药品审评中心外聘专家。担任中国中医科学院中药研究所药理教研室主任，生物力药理学中心主任助理。</w:t>
            </w:r>
          </w:p>
          <w:p w:rsidR="005238CE" w:rsidRDefault="005238CE" w:rsidP="00C577E9">
            <w:pPr>
              <w:snapToGrid w:val="0"/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color w:val="000000" w:themeColor="text1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8"/>
              </w:rPr>
              <w:t>研究特色及整体思路：将生物力学因素引入药理学研究；围绕血细胞和血管内皮功能开展心脑血管药理学及免疫药理学研究。</w:t>
            </w:r>
          </w:p>
          <w:p w:rsidR="005238CE" w:rsidRDefault="005238CE" w:rsidP="00C577E9">
            <w:pPr>
              <w:snapToGrid w:val="0"/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color w:val="000000" w:themeColor="text1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8"/>
              </w:rPr>
              <w:t>主持承担的科研项目及数量：主持国家重大新药创制经典名方项目1项、中国中医科学院自选课题1项，承担国家自然科学基金1项、与企业联合开展活血化瘀中药生物活性测定、新功能效应评价等项目3项。</w:t>
            </w:r>
          </w:p>
          <w:p w:rsidR="005238CE" w:rsidRDefault="005238CE" w:rsidP="00C577E9">
            <w:pPr>
              <w:snapToGrid w:val="0"/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color w:val="000000" w:themeColor="text1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8"/>
              </w:rPr>
              <w:t>作为第一获奖人获得北京市科技进步三等奖1项，中国中医科学院科技进步二等奖1项。作为研究骨干分别获得北京科技进步奖及中国中医科学院二等奖各1项。</w:t>
            </w:r>
          </w:p>
          <w:p w:rsidR="005238CE" w:rsidRDefault="005238CE" w:rsidP="00C577E9">
            <w:pPr>
              <w:snapToGrid w:val="0"/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color w:val="000000" w:themeColor="text1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8"/>
              </w:rPr>
              <w:t>发表论文情况：近10年来共发表科研论文50余篇，其中SCI论文16篇。参编著作3部。获得国家发明专利授权3项，</w:t>
            </w:r>
          </w:p>
          <w:p w:rsidR="005238CE" w:rsidRDefault="005238CE">
            <w:pPr>
              <w:snapToGrid w:val="0"/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已培养硕士研究生毕业</w:t>
            </w:r>
            <w:r>
              <w:rPr>
                <w:rFonts w:hint="eastAsia"/>
                <w:sz w:val="24"/>
                <w:szCs w:val="28"/>
              </w:rPr>
              <w:t>7</w:t>
            </w:r>
            <w:r>
              <w:rPr>
                <w:rFonts w:hint="eastAsia"/>
                <w:sz w:val="24"/>
                <w:szCs w:val="28"/>
              </w:rPr>
              <w:t>名，在读</w:t>
            </w:r>
            <w:r>
              <w:rPr>
                <w:rFonts w:hint="eastAsia"/>
                <w:sz w:val="24"/>
                <w:szCs w:val="28"/>
              </w:rPr>
              <w:t>3</w:t>
            </w:r>
            <w:r>
              <w:rPr>
                <w:rFonts w:hint="eastAsia"/>
                <w:sz w:val="24"/>
                <w:szCs w:val="28"/>
              </w:rPr>
              <w:t>名。联合培养博士研究生毕业</w:t>
            </w: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名，在读</w:t>
            </w: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名。</w:t>
            </w:r>
          </w:p>
          <w:p w:rsidR="005238CE" w:rsidRDefault="005238CE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5238CE" w:rsidRDefault="005238CE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5238CE" w:rsidRDefault="005238CE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</w:tc>
      </w:tr>
    </w:tbl>
    <w:p w:rsidR="00DD4026" w:rsidRDefault="00DD4026" w:rsidP="003F4EF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DD4026" w:rsidSect="00DD4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28A" w:rsidRDefault="0087528A" w:rsidP="00C577E9">
      <w:r>
        <w:separator/>
      </w:r>
    </w:p>
  </w:endnote>
  <w:endnote w:type="continuationSeparator" w:id="0">
    <w:p w:rsidR="0087528A" w:rsidRDefault="0087528A" w:rsidP="00C5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28A" w:rsidRDefault="0087528A" w:rsidP="00C577E9">
      <w:r>
        <w:separator/>
      </w:r>
    </w:p>
  </w:footnote>
  <w:footnote w:type="continuationSeparator" w:id="0">
    <w:p w:rsidR="0087528A" w:rsidRDefault="0087528A" w:rsidP="00C57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120500"/>
    <w:rsid w:val="00130ED9"/>
    <w:rsid w:val="001568B7"/>
    <w:rsid w:val="0018496D"/>
    <w:rsid w:val="001F2CEA"/>
    <w:rsid w:val="00211E75"/>
    <w:rsid w:val="002D1021"/>
    <w:rsid w:val="003D30B0"/>
    <w:rsid w:val="003F4EF6"/>
    <w:rsid w:val="0044647D"/>
    <w:rsid w:val="00452FA4"/>
    <w:rsid w:val="004A04E0"/>
    <w:rsid w:val="004B520C"/>
    <w:rsid w:val="005007F2"/>
    <w:rsid w:val="005238CE"/>
    <w:rsid w:val="00524644"/>
    <w:rsid w:val="00531A00"/>
    <w:rsid w:val="0054104C"/>
    <w:rsid w:val="00580B6A"/>
    <w:rsid w:val="005B2037"/>
    <w:rsid w:val="00604A9B"/>
    <w:rsid w:val="006050D3"/>
    <w:rsid w:val="006265B2"/>
    <w:rsid w:val="006269CF"/>
    <w:rsid w:val="00640848"/>
    <w:rsid w:val="00656092"/>
    <w:rsid w:val="006579BF"/>
    <w:rsid w:val="006D0FB5"/>
    <w:rsid w:val="00735F50"/>
    <w:rsid w:val="00786CC8"/>
    <w:rsid w:val="008272F6"/>
    <w:rsid w:val="0087528A"/>
    <w:rsid w:val="008D2385"/>
    <w:rsid w:val="00956636"/>
    <w:rsid w:val="00A21018"/>
    <w:rsid w:val="00A30C2D"/>
    <w:rsid w:val="00AB1D4A"/>
    <w:rsid w:val="00AD3F95"/>
    <w:rsid w:val="00AF3D4D"/>
    <w:rsid w:val="00AF7005"/>
    <w:rsid w:val="00B878F3"/>
    <w:rsid w:val="00BC2CF4"/>
    <w:rsid w:val="00BC3A7A"/>
    <w:rsid w:val="00BE3697"/>
    <w:rsid w:val="00C577E9"/>
    <w:rsid w:val="00C83228"/>
    <w:rsid w:val="00C92BC7"/>
    <w:rsid w:val="00D1295E"/>
    <w:rsid w:val="00D75D29"/>
    <w:rsid w:val="00D92ADD"/>
    <w:rsid w:val="00DA7B0D"/>
    <w:rsid w:val="00DB2FF9"/>
    <w:rsid w:val="00DC687E"/>
    <w:rsid w:val="00DD4026"/>
    <w:rsid w:val="00E25576"/>
    <w:rsid w:val="00ED54BD"/>
    <w:rsid w:val="00EE5B21"/>
    <w:rsid w:val="00F13DE3"/>
    <w:rsid w:val="00F47AFE"/>
    <w:rsid w:val="00FA365D"/>
    <w:rsid w:val="00FB465F"/>
    <w:rsid w:val="00FB57A1"/>
    <w:rsid w:val="00FD2206"/>
    <w:rsid w:val="09325BD3"/>
    <w:rsid w:val="0F0749D6"/>
    <w:rsid w:val="1F1E6B97"/>
    <w:rsid w:val="626B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0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D4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D4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DD4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D4026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DD402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D4026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577E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577E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470</Characters>
  <Application>Microsoft Office Word</Application>
  <DocSecurity>0</DocSecurity>
  <Lines>3</Lines>
  <Paragraphs>1</Paragraphs>
  <ScaleCrop>false</ScaleCrop>
  <Company>WwW.YlmF.CoM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6</cp:revision>
  <dcterms:created xsi:type="dcterms:W3CDTF">2018-06-07T06:13:00Z</dcterms:created>
  <dcterms:modified xsi:type="dcterms:W3CDTF">2026-01-23T06:11:00Z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